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81DC3" w:rsidRDefault="00C81D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D66AE" w:rsidRDefault="0041607A" w:rsidP="004160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D66AE">
        <w:rPr>
          <w:rFonts w:ascii="Times New Roman" w:hAnsi="Times New Roman" w:cs="Times New Roman"/>
          <w:sz w:val="28"/>
          <w:szCs w:val="28"/>
        </w:rPr>
        <w:t xml:space="preserve"> запрете </w:t>
      </w:r>
      <w:r>
        <w:rPr>
          <w:rFonts w:ascii="Times New Roman" w:hAnsi="Times New Roman" w:cs="Times New Roman"/>
          <w:sz w:val="28"/>
          <w:szCs w:val="28"/>
        </w:rPr>
        <w:t>охот</w:t>
      </w:r>
      <w:r w:rsidR="00471D7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FB5196">
        <w:rPr>
          <w:rFonts w:ascii="Times New Roman" w:hAnsi="Times New Roman" w:cs="Times New Roman"/>
          <w:sz w:val="28"/>
          <w:szCs w:val="28"/>
        </w:rPr>
        <w:t>пернатую</w:t>
      </w:r>
      <w:r w:rsidR="00471D7F">
        <w:rPr>
          <w:rFonts w:ascii="Times New Roman" w:hAnsi="Times New Roman" w:cs="Times New Roman"/>
          <w:sz w:val="28"/>
          <w:szCs w:val="28"/>
        </w:rPr>
        <w:t xml:space="preserve"> дичь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</w:p>
    <w:p w:rsidR="00504375" w:rsidRDefault="0041607A" w:rsidP="004160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Омской области в 2020 году</w:t>
      </w:r>
      <w:r w:rsidR="00413B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4375" w:rsidRDefault="005043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413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 статьи 22, частью 5 статьи 23 Федерального закона «Об охоте и о сохранении охотничьих ресурсов и о внесении изменений в отдельные законодательные акты Российской Федерации», Правилами охоты, утвержденными приказом Министерства природных ресурсов и экологии Российской Федерации от</w:t>
      </w:r>
      <w:r w:rsidR="003811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16 ноября 2010 года № 512, </w:t>
      </w:r>
      <w:r w:rsidR="004413B5">
        <w:rPr>
          <w:rFonts w:ascii="Times New Roman" w:hAnsi="Times New Roman" w:cs="Times New Roman"/>
          <w:color w:val="000000"/>
          <w:sz w:val="28"/>
          <w:szCs w:val="28"/>
        </w:rPr>
        <w:t>Комплексным планом мероприятий по предупреждению возникновения на территории Омской области очагов гриппа птиц, ящура животных, бешенства животных и предупреждения заболеваний среди людей на 2018 – 2021 годы, Протоколом заседания комиссии по предупреждению распространения и ликвидации очагов особо опасных болезней животных на территории Омской области от 18 августа 2020 года № 4</w:t>
      </w:r>
      <w:r w:rsidR="004413B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7D66AE">
        <w:rPr>
          <w:rFonts w:ascii="Times New Roman" w:hAnsi="Times New Roman" w:cs="Times New Roman"/>
          <w:sz w:val="28"/>
          <w:szCs w:val="28"/>
        </w:rPr>
        <w:t>в связи с угрозой распространения болезней охотничьих ресурсов</w:t>
      </w:r>
      <w:r w:rsidR="00F760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4413B5" w:rsidRPr="004413B5" w:rsidRDefault="006F59DA" w:rsidP="004413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196">
        <w:rPr>
          <w:rFonts w:ascii="Times New Roman" w:hAnsi="Times New Roman" w:cs="Times New Roman"/>
          <w:sz w:val="28"/>
          <w:szCs w:val="28"/>
        </w:rPr>
        <w:t xml:space="preserve">Запретить </w:t>
      </w:r>
      <w:r w:rsidR="00F7604A" w:rsidRPr="00FB5196">
        <w:rPr>
          <w:rFonts w:ascii="Times New Roman" w:hAnsi="Times New Roman" w:cs="Times New Roman"/>
          <w:sz w:val="28"/>
          <w:szCs w:val="28"/>
        </w:rPr>
        <w:t xml:space="preserve">в </w:t>
      </w:r>
      <w:r w:rsidR="00CF3C06" w:rsidRPr="00FB5196">
        <w:rPr>
          <w:rFonts w:ascii="Times New Roman" w:hAnsi="Times New Roman" w:cs="Times New Roman"/>
          <w:sz w:val="28"/>
          <w:szCs w:val="28"/>
        </w:rPr>
        <w:t>охотничьих угодьях, расположенны</w:t>
      </w:r>
      <w:r w:rsidR="009D29B9" w:rsidRPr="00FB5196">
        <w:rPr>
          <w:rFonts w:ascii="Times New Roman" w:hAnsi="Times New Roman" w:cs="Times New Roman"/>
          <w:sz w:val="28"/>
          <w:szCs w:val="28"/>
        </w:rPr>
        <w:t>х на территории Омской области</w:t>
      </w:r>
      <w:r w:rsidR="00CF3C06" w:rsidRPr="00FB5196">
        <w:rPr>
          <w:rFonts w:ascii="Times New Roman" w:hAnsi="Times New Roman" w:cs="Times New Roman"/>
          <w:sz w:val="28"/>
          <w:szCs w:val="28"/>
        </w:rPr>
        <w:t>,</w:t>
      </w:r>
      <w:r w:rsidRPr="00FB5196">
        <w:rPr>
          <w:rFonts w:ascii="Times New Roman" w:hAnsi="Times New Roman" w:cs="Times New Roman"/>
          <w:sz w:val="28"/>
          <w:szCs w:val="28"/>
        </w:rPr>
        <w:t xml:space="preserve"> </w:t>
      </w:r>
      <w:r w:rsidR="00897764" w:rsidRPr="00FB5196">
        <w:rPr>
          <w:rFonts w:ascii="Times New Roman" w:hAnsi="Times New Roman" w:cs="Times New Roman"/>
          <w:bCs/>
          <w:sz w:val="28"/>
          <w:szCs w:val="28"/>
        </w:rPr>
        <w:t xml:space="preserve">за исключением особо охраняемых природных территорий федерального значения, </w:t>
      </w:r>
      <w:r w:rsidR="00F7604A" w:rsidRPr="00FB5196">
        <w:rPr>
          <w:rFonts w:ascii="Times New Roman" w:hAnsi="Times New Roman" w:cs="Times New Roman"/>
          <w:bCs/>
          <w:sz w:val="28"/>
          <w:szCs w:val="28"/>
        </w:rPr>
        <w:t xml:space="preserve">промысловую, </w:t>
      </w:r>
      <w:r w:rsidR="00CF3C06" w:rsidRPr="00FB5196">
        <w:rPr>
          <w:rFonts w:ascii="Times New Roman" w:hAnsi="Times New Roman" w:cs="Times New Roman"/>
          <w:sz w:val="28"/>
          <w:szCs w:val="28"/>
        </w:rPr>
        <w:t xml:space="preserve">любительскую и спортивную </w:t>
      </w:r>
      <w:r w:rsidR="0044476D" w:rsidRPr="00FB5196">
        <w:rPr>
          <w:rFonts w:ascii="Times New Roman" w:hAnsi="Times New Roman" w:cs="Times New Roman"/>
          <w:sz w:val="28"/>
          <w:szCs w:val="28"/>
        </w:rPr>
        <w:t>охот</w:t>
      </w:r>
      <w:r w:rsidRPr="00FB5196">
        <w:rPr>
          <w:rFonts w:ascii="Times New Roman" w:hAnsi="Times New Roman" w:cs="Times New Roman"/>
          <w:sz w:val="28"/>
          <w:szCs w:val="28"/>
        </w:rPr>
        <w:t>у</w:t>
      </w:r>
      <w:r w:rsidR="0044476D" w:rsidRPr="00FB5196">
        <w:rPr>
          <w:rFonts w:ascii="Times New Roman" w:hAnsi="Times New Roman" w:cs="Times New Roman"/>
          <w:sz w:val="28"/>
          <w:szCs w:val="28"/>
        </w:rPr>
        <w:t xml:space="preserve"> </w:t>
      </w:r>
      <w:r w:rsidR="0041607A" w:rsidRPr="00FB5196">
        <w:rPr>
          <w:rFonts w:ascii="Times New Roman" w:hAnsi="Times New Roman" w:cs="Times New Roman"/>
          <w:sz w:val="28"/>
          <w:szCs w:val="28"/>
        </w:rPr>
        <w:t xml:space="preserve">на </w:t>
      </w:r>
      <w:r w:rsidR="00FB5196" w:rsidRPr="00FB5196">
        <w:rPr>
          <w:rFonts w:ascii="Times New Roman" w:hAnsi="Times New Roman" w:cs="Times New Roman"/>
          <w:sz w:val="28"/>
          <w:szCs w:val="28"/>
        </w:rPr>
        <w:t>пернатую</w:t>
      </w:r>
      <w:r w:rsidR="00F7604A" w:rsidRPr="00FB5196">
        <w:rPr>
          <w:rFonts w:ascii="Times New Roman" w:hAnsi="Times New Roman" w:cs="Times New Roman"/>
          <w:sz w:val="28"/>
          <w:szCs w:val="28"/>
        </w:rPr>
        <w:t xml:space="preserve"> дичь</w:t>
      </w:r>
      <w:r w:rsidR="00FB5196" w:rsidRPr="00FB5196">
        <w:rPr>
          <w:rFonts w:ascii="Times New Roman" w:hAnsi="Times New Roman" w:cs="Times New Roman"/>
          <w:sz w:val="28"/>
          <w:szCs w:val="28"/>
        </w:rPr>
        <w:t xml:space="preserve"> (водоплавающая дичь, болотно-луговая дичь, полевая, степная дичь, боровая дичь, грачи, галки, вороны)</w:t>
      </w:r>
      <w:r w:rsidR="00CF3C06" w:rsidRPr="00FB5196">
        <w:rPr>
          <w:rFonts w:ascii="Times New Roman" w:hAnsi="Times New Roman" w:cs="Times New Roman"/>
          <w:sz w:val="28"/>
          <w:szCs w:val="28"/>
        </w:rPr>
        <w:t xml:space="preserve"> </w:t>
      </w:r>
      <w:r w:rsidR="00897764" w:rsidRPr="00FB5196">
        <w:rPr>
          <w:rFonts w:ascii="Times New Roman" w:hAnsi="Times New Roman" w:cs="Times New Roman"/>
          <w:sz w:val="28"/>
          <w:szCs w:val="28"/>
        </w:rPr>
        <w:t>с 2</w:t>
      </w:r>
      <w:r w:rsidR="00F7604A" w:rsidRPr="00FB5196">
        <w:rPr>
          <w:rFonts w:ascii="Times New Roman" w:hAnsi="Times New Roman" w:cs="Times New Roman"/>
          <w:sz w:val="28"/>
          <w:szCs w:val="28"/>
        </w:rPr>
        <w:t>9</w:t>
      </w:r>
      <w:r w:rsidR="00897764" w:rsidRPr="00FB5196">
        <w:rPr>
          <w:rFonts w:ascii="Times New Roman" w:hAnsi="Times New Roman" w:cs="Times New Roman"/>
          <w:sz w:val="28"/>
          <w:szCs w:val="28"/>
        </w:rPr>
        <w:t xml:space="preserve"> </w:t>
      </w:r>
      <w:r w:rsidR="00F7604A" w:rsidRPr="00FB5196">
        <w:rPr>
          <w:rFonts w:ascii="Times New Roman" w:hAnsi="Times New Roman" w:cs="Times New Roman"/>
          <w:sz w:val="28"/>
          <w:szCs w:val="28"/>
        </w:rPr>
        <w:t>августа</w:t>
      </w:r>
      <w:r w:rsidR="00897764" w:rsidRPr="00FB5196">
        <w:rPr>
          <w:rFonts w:ascii="Times New Roman" w:hAnsi="Times New Roman" w:cs="Times New Roman"/>
          <w:sz w:val="28"/>
          <w:szCs w:val="28"/>
        </w:rPr>
        <w:t xml:space="preserve"> по 1</w:t>
      </w:r>
      <w:r w:rsidR="00F7604A" w:rsidRPr="00FB5196">
        <w:rPr>
          <w:rFonts w:ascii="Times New Roman" w:hAnsi="Times New Roman" w:cs="Times New Roman"/>
          <w:sz w:val="28"/>
          <w:szCs w:val="28"/>
        </w:rPr>
        <w:t>5</w:t>
      </w:r>
      <w:r w:rsidR="00897764" w:rsidRPr="00FB5196">
        <w:rPr>
          <w:rFonts w:ascii="Times New Roman" w:hAnsi="Times New Roman" w:cs="Times New Roman"/>
          <w:sz w:val="28"/>
          <w:szCs w:val="28"/>
        </w:rPr>
        <w:t xml:space="preserve"> </w:t>
      </w:r>
      <w:r w:rsidR="00F7604A" w:rsidRPr="00FB5196">
        <w:rPr>
          <w:rFonts w:ascii="Times New Roman" w:hAnsi="Times New Roman" w:cs="Times New Roman"/>
          <w:sz w:val="28"/>
          <w:szCs w:val="28"/>
        </w:rPr>
        <w:t>ноября</w:t>
      </w:r>
      <w:r w:rsidR="00897764" w:rsidRPr="00FB5196">
        <w:rPr>
          <w:rFonts w:ascii="Times New Roman" w:hAnsi="Times New Roman" w:cs="Times New Roman"/>
          <w:sz w:val="28"/>
          <w:szCs w:val="28"/>
        </w:rPr>
        <w:t xml:space="preserve"> 2020</w:t>
      </w:r>
      <w:r w:rsidR="00F7604A" w:rsidRPr="00FB5196">
        <w:rPr>
          <w:rFonts w:ascii="Times New Roman" w:hAnsi="Times New Roman" w:cs="Times New Roman"/>
          <w:sz w:val="28"/>
          <w:szCs w:val="28"/>
        </w:rPr>
        <w:t> </w:t>
      </w:r>
      <w:r w:rsidR="00897764" w:rsidRPr="00FB5196">
        <w:rPr>
          <w:rFonts w:ascii="Times New Roman" w:hAnsi="Times New Roman" w:cs="Times New Roman"/>
          <w:sz w:val="28"/>
          <w:szCs w:val="28"/>
        </w:rPr>
        <w:t>года включительно</w:t>
      </w:r>
      <w:r w:rsidR="00B90622" w:rsidRPr="00FB5196">
        <w:rPr>
          <w:rFonts w:ascii="Times New Roman" w:hAnsi="Times New Roman" w:cs="Times New Roman"/>
          <w:sz w:val="28"/>
          <w:szCs w:val="28"/>
        </w:rPr>
        <w:t>,</w:t>
      </w:r>
      <w:r w:rsidR="00F7604A" w:rsidRPr="00FB5196">
        <w:rPr>
          <w:rFonts w:ascii="Times New Roman" w:hAnsi="Times New Roman" w:cs="Times New Roman"/>
          <w:sz w:val="28"/>
          <w:szCs w:val="28"/>
        </w:rPr>
        <w:t xml:space="preserve"> в</w:t>
      </w:r>
      <w:r w:rsidR="002F5C56" w:rsidRPr="00FB5196">
        <w:rPr>
          <w:rFonts w:ascii="Times New Roman" w:hAnsi="Times New Roman" w:cs="Times New Roman"/>
          <w:sz w:val="28"/>
          <w:szCs w:val="28"/>
        </w:rPr>
        <w:t xml:space="preserve"> угрожаемой зоне на глубину 5 км от границ населенных пунктов, на территории которых установлены ограничительные мероприятия (карантин) п</w:t>
      </w:r>
      <w:r w:rsidR="004413B5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4413B5">
        <w:rPr>
          <w:rFonts w:ascii="Times New Roman" w:hAnsi="Times New Roman" w:cs="Times New Roman"/>
          <w:sz w:val="28"/>
          <w:szCs w:val="28"/>
        </w:rPr>
        <w:t>высокопатогенному</w:t>
      </w:r>
      <w:proofErr w:type="spellEnd"/>
      <w:r w:rsidR="004413B5">
        <w:rPr>
          <w:rFonts w:ascii="Times New Roman" w:hAnsi="Times New Roman" w:cs="Times New Roman"/>
          <w:sz w:val="28"/>
          <w:szCs w:val="28"/>
        </w:rPr>
        <w:t xml:space="preserve"> гриппу птиц.</w:t>
      </w:r>
    </w:p>
    <w:p w:rsidR="008873B7" w:rsidRPr="008873B7" w:rsidRDefault="008873B7" w:rsidP="008873B7">
      <w:pPr>
        <w:pStyle w:val="a3"/>
        <w:numPr>
          <w:ilvl w:val="0"/>
          <w:numId w:val="4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Приостановить с 29 августа по 15</w:t>
      </w:r>
      <w:r w:rsidRPr="008873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Pr="008873B7">
        <w:rPr>
          <w:rFonts w:ascii="Times New Roman" w:hAnsi="Times New Roman" w:cs="Times New Roman"/>
          <w:sz w:val="28"/>
          <w:szCs w:val="28"/>
        </w:rPr>
        <w:t xml:space="preserve"> 2020 года включительно</w:t>
      </w:r>
      <w:r w:rsidR="00FB5196">
        <w:rPr>
          <w:rFonts w:ascii="Times New Roman" w:hAnsi="Times New Roman" w:cs="Times New Roman"/>
          <w:sz w:val="28"/>
          <w:szCs w:val="28"/>
        </w:rPr>
        <w:t xml:space="preserve"> действие подпунктов</w:t>
      </w:r>
      <w:r>
        <w:rPr>
          <w:rFonts w:ascii="Times New Roman" w:hAnsi="Times New Roman" w:cs="Times New Roman"/>
          <w:sz w:val="28"/>
          <w:szCs w:val="28"/>
        </w:rPr>
        <w:t xml:space="preserve"> 4.2.1</w:t>
      </w:r>
      <w:r w:rsidR="00FB5196">
        <w:rPr>
          <w:rFonts w:ascii="Times New Roman" w:hAnsi="Times New Roman" w:cs="Times New Roman"/>
          <w:sz w:val="28"/>
          <w:szCs w:val="28"/>
        </w:rPr>
        <w:t>, 4.2.2, 4.2.3</w:t>
      </w:r>
      <w:r w:rsidRPr="008873B7">
        <w:rPr>
          <w:rFonts w:ascii="Times New Roman" w:hAnsi="Times New Roman" w:cs="Times New Roman"/>
          <w:sz w:val="28"/>
          <w:szCs w:val="28"/>
        </w:rPr>
        <w:t xml:space="preserve"> пункта 4, пункта 5 параметров осуществления охоты в охотничьих угодьях, расположенных на территории Омской области, за исключением особо охраняемых природных территорий федерального значения, утвержденных Указом Губернатора Омской области от 31 июля 2015 года № 134</w:t>
      </w:r>
      <w:r>
        <w:rPr>
          <w:rFonts w:ascii="Times New Roman" w:hAnsi="Times New Roman" w:cs="Times New Roman"/>
          <w:sz w:val="28"/>
          <w:szCs w:val="28"/>
        </w:rPr>
        <w:t>, в отношении охотничьих угодий</w:t>
      </w:r>
      <w:r w:rsidR="00FB5196">
        <w:rPr>
          <w:rFonts w:ascii="Times New Roman" w:hAnsi="Times New Roman" w:cs="Times New Roman"/>
          <w:sz w:val="28"/>
          <w:szCs w:val="28"/>
        </w:rPr>
        <w:t xml:space="preserve"> и пернатой дичи</w:t>
      </w:r>
      <w:r>
        <w:rPr>
          <w:rFonts w:ascii="Times New Roman" w:hAnsi="Times New Roman" w:cs="Times New Roman"/>
          <w:sz w:val="28"/>
          <w:szCs w:val="28"/>
        </w:rPr>
        <w:t>, указанных в пункте 1 настоящего Указа</w:t>
      </w:r>
      <w:r w:rsidRPr="008873B7">
        <w:rPr>
          <w:rFonts w:ascii="Times New Roman" w:hAnsi="Times New Roman" w:cs="Times New Roman"/>
          <w:sz w:val="28"/>
          <w:szCs w:val="28"/>
        </w:rPr>
        <w:t>.</w:t>
      </w:r>
    </w:p>
    <w:p w:rsidR="00504375" w:rsidRDefault="005043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375" w:rsidRDefault="00413B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 Омской области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А.Л. Бурков</w:t>
      </w:r>
    </w:p>
    <w:sectPr w:rsidR="00504375" w:rsidSect="004E381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302" w:rsidRDefault="00B67302" w:rsidP="004E381E">
      <w:pPr>
        <w:spacing w:after="0" w:line="240" w:lineRule="auto"/>
      </w:pPr>
      <w:r>
        <w:separator/>
      </w:r>
    </w:p>
  </w:endnote>
  <w:endnote w:type="continuationSeparator" w:id="0">
    <w:p w:rsidR="00B67302" w:rsidRDefault="00B67302" w:rsidP="004E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302" w:rsidRDefault="00B67302" w:rsidP="004E381E">
      <w:pPr>
        <w:spacing w:after="0" w:line="240" w:lineRule="auto"/>
      </w:pPr>
      <w:r>
        <w:separator/>
      </w:r>
    </w:p>
  </w:footnote>
  <w:footnote w:type="continuationSeparator" w:id="0">
    <w:p w:rsidR="00B67302" w:rsidRDefault="00B67302" w:rsidP="004E3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604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E381E" w:rsidRPr="004E381E" w:rsidRDefault="004E381E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E381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E381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E381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F235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E381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E381E" w:rsidRDefault="004E381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A749D"/>
    <w:multiLevelType w:val="hybridMultilevel"/>
    <w:tmpl w:val="0A9EA78A"/>
    <w:lvl w:ilvl="0" w:tplc="4C0E02DC">
      <w:start w:val="1"/>
      <w:numFmt w:val="decimal"/>
      <w:suff w:val="space"/>
      <w:lvlText w:val="%1)"/>
      <w:lvlJc w:val="left"/>
      <w:pPr>
        <w:ind w:left="0" w:firstLine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5263DD"/>
    <w:multiLevelType w:val="hybridMultilevel"/>
    <w:tmpl w:val="6208321E"/>
    <w:lvl w:ilvl="0" w:tplc="A4803526">
      <w:start w:val="1"/>
      <w:numFmt w:val="decimal"/>
      <w:suff w:val="space"/>
      <w:lvlText w:val="%1."/>
      <w:lvlJc w:val="left"/>
      <w:pPr>
        <w:ind w:left="0" w:firstLine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B845CAE"/>
    <w:multiLevelType w:val="hybridMultilevel"/>
    <w:tmpl w:val="C7E89C02"/>
    <w:lvl w:ilvl="0" w:tplc="90904E6A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E5F611A"/>
    <w:multiLevelType w:val="hybridMultilevel"/>
    <w:tmpl w:val="47363DBC"/>
    <w:lvl w:ilvl="0" w:tplc="BA1AF6A8">
      <w:start w:val="1"/>
      <w:numFmt w:val="decimal"/>
      <w:suff w:val="space"/>
      <w:lvlText w:val="%1."/>
      <w:lvlJc w:val="left"/>
      <w:pPr>
        <w:ind w:left="0" w:firstLine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375"/>
    <w:rsid w:val="000528B9"/>
    <w:rsid w:val="0009585E"/>
    <w:rsid w:val="00112C0A"/>
    <w:rsid w:val="002F5C56"/>
    <w:rsid w:val="00354F7A"/>
    <w:rsid w:val="00381185"/>
    <w:rsid w:val="00413BFE"/>
    <w:rsid w:val="0041607A"/>
    <w:rsid w:val="004413B5"/>
    <w:rsid w:val="00442324"/>
    <w:rsid w:val="0044476D"/>
    <w:rsid w:val="00471D7F"/>
    <w:rsid w:val="00482009"/>
    <w:rsid w:val="004E381E"/>
    <w:rsid w:val="00504375"/>
    <w:rsid w:val="006753A8"/>
    <w:rsid w:val="00692CE8"/>
    <w:rsid w:val="006F2354"/>
    <w:rsid w:val="006F59DA"/>
    <w:rsid w:val="007D66AE"/>
    <w:rsid w:val="00855281"/>
    <w:rsid w:val="00866CDD"/>
    <w:rsid w:val="008873B7"/>
    <w:rsid w:val="00897764"/>
    <w:rsid w:val="008C7727"/>
    <w:rsid w:val="00994AD8"/>
    <w:rsid w:val="009D29B9"/>
    <w:rsid w:val="009F0659"/>
    <w:rsid w:val="00A80877"/>
    <w:rsid w:val="00AF28BA"/>
    <w:rsid w:val="00B67302"/>
    <w:rsid w:val="00B90622"/>
    <w:rsid w:val="00C81DC3"/>
    <w:rsid w:val="00CF3C06"/>
    <w:rsid w:val="00D27B2F"/>
    <w:rsid w:val="00DB6EBD"/>
    <w:rsid w:val="00F7604A"/>
    <w:rsid w:val="00F941FA"/>
    <w:rsid w:val="00FB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80751C-A768-43C8-8B87-31078D5F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hAnsi="Segoe UI" w:cs="Segoe UI"/>
      <w:sz w:val="18"/>
      <w:szCs w:val="18"/>
    </w:rPr>
  </w:style>
  <w:style w:type="paragraph" w:customStyle="1" w:styleId="1">
    <w:name w:val="Абзац списка1"/>
    <w:basedOn w:val="a"/>
    <w:pPr>
      <w:spacing w:after="0" w:line="240" w:lineRule="auto"/>
      <w:ind w:left="720" w:firstLine="360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E3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E381E"/>
  </w:style>
  <w:style w:type="paragraph" w:styleId="a8">
    <w:name w:val="footer"/>
    <w:basedOn w:val="a"/>
    <w:link w:val="a9"/>
    <w:uiPriority w:val="99"/>
    <w:unhideWhenUsed/>
    <w:rsid w:val="004E3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E38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И. Кабанов</dc:creator>
  <cp:keywords/>
  <dc:description/>
  <cp:lastModifiedBy>Евгений В. Мосин</cp:lastModifiedBy>
  <cp:revision>4</cp:revision>
  <cp:lastPrinted>2020-08-19T08:12:00Z</cp:lastPrinted>
  <dcterms:created xsi:type="dcterms:W3CDTF">2020-08-21T08:36:00Z</dcterms:created>
  <dcterms:modified xsi:type="dcterms:W3CDTF">2020-08-24T05:00:00Z</dcterms:modified>
</cp:coreProperties>
</file>