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ECB" w:rsidRPr="00F84ECB" w:rsidRDefault="00F84ECB" w:rsidP="00F84ECB">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F84ECB">
        <w:rPr>
          <w:rFonts w:ascii="Times New Roman" w:eastAsia="Times New Roman" w:hAnsi="Times New Roman" w:cs="Times New Roman"/>
          <w:b/>
          <w:bCs/>
          <w:kern w:val="36"/>
          <w:sz w:val="48"/>
          <w:szCs w:val="48"/>
          <w:lang w:eastAsia="ru-RU"/>
        </w:rPr>
        <w:t xml:space="preserve">Советское навынос </w:t>
      </w:r>
    </w:p>
    <w:p w:rsidR="00F84ECB" w:rsidRPr="00F84ECB" w:rsidRDefault="00F84ECB" w:rsidP="00F84EC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F84ECB">
        <w:rPr>
          <w:rFonts w:ascii="Times New Roman" w:eastAsia="Times New Roman" w:hAnsi="Times New Roman" w:cs="Times New Roman"/>
          <w:b/>
          <w:bCs/>
          <w:sz w:val="27"/>
          <w:szCs w:val="27"/>
          <w:lang w:eastAsia="ru-RU"/>
        </w:rPr>
        <w:t xml:space="preserve">Минюст избавит российские законы от норм времен СССР </w:t>
      </w:r>
    </w:p>
    <w:p w:rsidR="00F84ECB" w:rsidRPr="00F84ECB" w:rsidRDefault="00F84ECB" w:rsidP="00F84EC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p>
    <w:p w:rsidR="00F84ECB" w:rsidRPr="00F84ECB" w:rsidRDefault="00F84ECB" w:rsidP="00F84EC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5" w:anchor="_blank" w:tooltip="Версия для печати" w:history="1">
        <w:r w:rsidRPr="00F84ECB">
          <w:rPr>
            <w:rFonts w:ascii="Times New Roman" w:eastAsia="Times New Roman" w:hAnsi="Times New Roman" w:cs="Times New Roman"/>
            <w:color w:val="0000FF"/>
            <w:sz w:val="24"/>
            <w:szCs w:val="24"/>
            <w:u w:val="single"/>
            <w:lang w:eastAsia="ru-RU"/>
          </w:rPr>
          <w:t>Версия для печати</w:t>
        </w:r>
      </w:hyperlink>
    </w:p>
    <w:p w:rsidR="00F84ECB" w:rsidRPr="00F84ECB" w:rsidRDefault="00F84ECB" w:rsidP="00F84EC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6" w:anchor="_blank" w:tooltip="Поделиться ссылкой с друзьями в Facebook" w:history="1">
        <w:proofErr w:type="spellStart"/>
        <w:r w:rsidRPr="00F84ECB">
          <w:rPr>
            <w:rFonts w:ascii="Times New Roman" w:eastAsia="Times New Roman" w:hAnsi="Times New Roman" w:cs="Times New Roman"/>
            <w:color w:val="0000FF"/>
            <w:sz w:val="24"/>
            <w:szCs w:val="24"/>
            <w:u w:val="single"/>
            <w:lang w:eastAsia="ru-RU"/>
          </w:rPr>
          <w:t>Facebook</w:t>
        </w:r>
        <w:proofErr w:type="spellEnd"/>
      </w:hyperlink>
    </w:p>
    <w:p w:rsidR="00F84ECB" w:rsidRPr="00F84ECB" w:rsidRDefault="00F84ECB" w:rsidP="00F84EC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7" w:anchor="_blank" w:tooltip="Опубликовать в Twitter" w:history="1">
        <w:proofErr w:type="spellStart"/>
        <w:r w:rsidRPr="00F84ECB">
          <w:rPr>
            <w:rFonts w:ascii="Times New Roman" w:eastAsia="Times New Roman" w:hAnsi="Times New Roman" w:cs="Times New Roman"/>
            <w:color w:val="0000FF"/>
            <w:sz w:val="24"/>
            <w:szCs w:val="24"/>
            <w:u w:val="single"/>
            <w:lang w:eastAsia="ru-RU"/>
          </w:rPr>
          <w:t>Twitter</w:t>
        </w:r>
        <w:proofErr w:type="spellEnd"/>
      </w:hyperlink>
    </w:p>
    <w:p w:rsidR="00F84ECB" w:rsidRPr="00F84ECB" w:rsidRDefault="00F84ECB" w:rsidP="00F84EC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8" w:anchor="_blank" w:tooltip="Поделиться ссылкой с друзьями во ВКонтакте" w:history="1">
        <w:proofErr w:type="spellStart"/>
        <w:r w:rsidRPr="00F84ECB">
          <w:rPr>
            <w:rFonts w:ascii="Times New Roman" w:eastAsia="Times New Roman" w:hAnsi="Times New Roman" w:cs="Times New Roman"/>
            <w:color w:val="0000FF"/>
            <w:sz w:val="24"/>
            <w:szCs w:val="24"/>
            <w:u w:val="single"/>
            <w:lang w:eastAsia="ru-RU"/>
          </w:rPr>
          <w:t>VKontakte</w:t>
        </w:r>
        <w:proofErr w:type="spellEnd"/>
      </w:hyperlink>
    </w:p>
    <w:p w:rsidR="00F84ECB" w:rsidRPr="00F84ECB" w:rsidRDefault="00F84ECB" w:rsidP="00F84ECB">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hyperlink r:id="rId9" w:anchor="_blank" w:tooltip="Опубликовать статью в Живом Журнале" w:history="1">
        <w:proofErr w:type="spellStart"/>
        <w:r w:rsidRPr="00F84ECB">
          <w:rPr>
            <w:rFonts w:ascii="Times New Roman" w:eastAsia="Times New Roman" w:hAnsi="Times New Roman" w:cs="Times New Roman"/>
            <w:color w:val="0000FF"/>
            <w:sz w:val="24"/>
            <w:szCs w:val="24"/>
            <w:u w:val="single"/>
            <w:lang w:eastAsia="ru-RU"/>
          </w:rPr>
          <w:t>LiveJournal</w:t>
        </w:r>
        <w:proofErr w:type="spellEnd"/>
      </w:hyperlink>
    </w:p>
    <w:p w:rsidR="00F84ECB" w:rsidRPr="00F84ECB" w:rsidRDefault="00F84ECB" w:rsidP="00F84ECB">
      <w:pPr>
        <w:spacing w:after="0" w:line="240" w:lineRule="auto"/>
        <w:rPr>
          <w:rFonts w:ascii="Times New Roman" w:eastAsia="Times New Roman" w:hAnsi="Times New Roman" w:cs="Times New Roman"/>
          <w:sz w:val="24"/>
          <w:szCs w:val="24"/>
          <w:lang w:eastAsia="ru-RU"/>
        </w:rPr>
      </w:pPr>
      <w:hyperlink r:id="rId10" w:history="1">
        <w:r w:rsidRPr="00F84ECB">
          <w:rPr>
            <w:rFonts w:ascii="Times New Roman" w:eastAsia="Times New Roman" w:hAnsi="Times New Roman" w:cs="Times New Roman"/>
            <w:color w:val="0000FF"/>
            <w:sz w:val="24"/>
            <w:szCs w:val="24"/>
            <w:u w:val="single"/>
            <w:lang w:eastAsia="ru-RU"/>
          </w:rPr>
          <w:t>Владислав Куликов</w:t>
        </w:r>
      </w:hyperlink>
      <w:r w:rsidRPr="00F84ECB">
        <w:rPr>
          <w:rFonts w:ascii="Times New Roman" w:eastAsia="Times New Roman" w:hAnsi="Times New Roman" w:cs="Times New Roman"/>
          <w:sz w:val="24"/>
          <w:szCs w:val="24"/>
          <w:lang w:eastAsia="ru-RU"/>
        </w:rPr>
        <w:t xml:space="preserve"> (</w:t>
      </w:r>
      <w:proofErr w:type="spellStart"/>
      <w:r w:rsidRPr="00F84ECB">
        <w:rPr>
          <w:rFonts w:ascii="Times New Roman" w:eastAsia="Times New Roman" w:hAnsi="Times New Roman" w:cs="Times New Roman"/>
          <w:sz w:val="24"/>
          <w:szCs w:val="24"/>
          <w:lang w:eastAsia="ru-RU"/>
        </w:rPr>
        <w:fldChar w:fldCharType="begin"/>
      </w:r>
      <w:r w:rsidRPr="00F84ECB">
        <w:rPr>
          <w:rFonts w:ascii="Times New Roman" w:eastAsia="Times New Roman" w:hAnsi="Times New Roman" w:cs="Times New Roman"/>
          <w:sz w:val="24"/>
          <w:szCs w:val="24"/>
          <w:lang w:eastAsia="ru-RU"/>
        </w:rPr>
        <w:instrText xml:space="preserve"> HYPERLINK "http://shkiper-v.livejournal.com/" \t "_blank" </w:instrText>
      </w:r>
      <w:r w:rsidRPr="00F84ECB">
        <w:rPr>
          <w:rFonts w:ascii="Times New Roman" w:eastAsia="Times New Roman" w:hAnsi="Times New Roman" w:cs="Times New Roman"/>
          <w:sz w:val="24"/>
          <w:szCs w:val="24"/>
          <w:lang w:eastAsia="ru-RU"/>
        </w:rPr>
        <w:fldChar w:fldCharType="separate"/>
      </w:r>
      <w:r w:rsidRPr="00F84ECB">
        <w:rPr>
          <w:rFonts w:ascii="Times New Roman" w:eastAsia="Times New Roman" w:hAnsi="Times New Roman" w:cs="Times New Roman"/>
          <w:color w:val="0000FF"/>
          <w:sz w:val="24"/>
          <w:szCs w:val="24"/>
          <w:u w:val="single"/>
          <w:lang w:eastAsia="ru-RU"/>
        </w:rPr>
        <w:t>блог</w:t>
      </w:r>
      <w:proofErr w:type="spellEnd"/>
      <w:r w:rsidRPr="00F84ECB">
        <w:rPr>
          <w:rFonts w:ascii="Times New Roman" w:eastAsia="Times New Roman" w:hAnsi="Times New Roman" w:cs="Times New Roman"/>
          <w:color w:val="0000FF"/>
          <w:sz w:val="24"/>
          <w:szCs w:val="24"/>
          <w:u w:val="single"/>
          <w:lang w:eastAsia="ru-RU"/>
        </w:rPr>
        <w:t xml:space="preserve"> автора</w:t>
      </w:r>
      <w:r w:rsidRPr="00F84ECB">
        <w:rPr>
          <w:rFonts w:ascii="Times New Roman" w:eastAsia="Times New Roman" w:hAnsi="Times New Roman" w:cs="Times New Roman"/>
          <w:sz w:val="24"/>
          <w:szCs w:val="24"/>
          <w:lang w:eastAsia="ru-RU"/>
        </w:rPr>
        <w:fldChar w:fldCharType="end"/>
      </w:r>
      <w:r w:rsidRPr="00F84ECB">
        <w:rPr>
          <w:rFonts w:ascii="Times New Roman" w:eastAsia="Times New Roman" w:hAnsi="Times New Roman" w:cs="Times New Roman"/>
          <w:sz w:val="24"/>
          <w:szCs w:val="24"/>
          <w:lang w:eastAsia="ru-RU"/>
        </w:rPr>
        <w:t xml:space="preserve">) </w:t>
      </w:r>
    </w:p>
    <w:p w:rsidR="00F84ECB" w:rsidRPr="00F84ECB" w:rsidRDefault="00F84ECB" w:rsidP="00F84ECB">
      <w:pPr>
        <w:spacing w:after="0" w:line="240" w:lineRule="auto"/>
        <w:rPr>
          <w:rFonts w:ascii="Times New Roman" w:eastAsia="Times New Roman" w:hAnsi="Times New Roman" w:cs="Times New Roman"/>
          <w:sz w:val="24"/>
          <w:szCs w:val="24"/>
          <w:lang w:eastAsia="ru-RU"/>
        </w:rPr>
      </w:pPr>
      <w:hyperlink r:id="rId11" w:history="1">
        <w:r w:rsidRPr="00F84ECB">
          <w:rPr>
            <w:rFonts w:ascii="Times New Roman" w:eastAsia="Times New Roman" w:hAnsi="Times New Roman" w:cs="Times New Roman"/>
            <w:color w:val="0000FF"/>
            <w:sz w:val="24"/>
            <w:szCs w:val="24"/>
            <w:u w:val="single"/>
            <w:lang w:eastAsia="ru-RU"/>
          </w:rPr>
          <w:t>"Российская газета" - Федеральный выпуск №5680 (7)</w:t>
        </w:r>
      </w:hyperlink>
      <w:r w:rsidRPr="00F84ECB">
        <w:rPr>
          <w:rFonts w:ascii="Times New Roman" w:eastAsia="Times New Roman" w:hAnsi="Times New Roman" w:cs="Times New Roman"/>
          <w:sz w:val="24"/>
          <w:szCs w:val="24"/>
          <w:lang w:eastAsia="ru-RU"/>
        </w:rPr>
        <w:t xml:space="preserve"> </w:t>
      </w:r>
      <w:r w:rsidRPr="00F84ECB">
        <w:rPr>
          <w:rFonts w:ascii="Times New Roman" w:eastAsia="Times New Roman" w:hAnsi="Times New Roman" w:cs="Times New Roman"/>
          <w:sz w:val="24"/>
          <w:szCs w:val="24"/>
          <w:lang w:eastAsia="ru-RU"/>
        </w:rPr>
        <w:br/>
        <w:t xml:space="preserve">17.01.2012, 00:53 </w:t>
      </w:r>
    </w:p>
    <w:tbl>
      <w:tblPr>
        <w:tblW w:w="3750" w:type="dxa"/>
        <w:tblCellSpacing w:w="0" w:type="dxa"/>
        <w:tblCellMar>
          <w:left w:w="0" w:type="dxa"/>
          <w:right w:w="0" w:type="dxa"/>
        </w:tblCellMar>
        <w:tblLook w:val="04A0"/>
      </w:tblPr>
      <w:tblGrid>
        <w:gridCol w:w="3780"/>
      </w:tblGrid>
      <w:tr w:rsidR="00F84ECB" w:rsidRPr="00F84ECB" w:rsidTr="00F84ECB">
        <w:trPr>
          <w:tblCellSpacing w:w="0" w:type="dxa"/>
        </w:trPr>
        <w:tc>
          <w:tcPr>
            <w:tcW w:w="0" w:type="auto"/>
            <w:vAlign w:val="center"/>
            <w:hideMark/>
          </w:tcPr>
          <w:p w:rsidR="00F84ECB" w:rsidRPr="00F84ECB" w:rsidRDefault="00F84ECB" w:rsidP="00F84ECB">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2381250" cy="1638300"/>
                  <wp:effectExtent l="19050" t="0" r="0" b="0"/>
                  <wp:wrapSquare wrapText="bothSides"/>
                  <wp:docPr id="2" name="Рисунок 2" descr="Правила охоты были утверждены еще в советское время. Возможно, пришла пора что-то пересмотреть. Фото: ИТАР-ТАС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авила охоты были утверждены еще в советское время. Возможно, пришла пора что-то пересмотреть. Фото: ИТАР-ТАСС"/>
                          <pic:cNvPicPr>
                            <a:picLocks noChangeAspect="1" noChangeArrowheads="1"/>
                          </pic:cNvPicPr>
                        </pic:nvPicPr>
                        <pic:blipFill>
                          <a:blip r:embed="rId12" cstate="print"/>
                          <a:srcRect/>
                          <a:stretch>
                            <a:fillRect/>
                          </a:stretch>
                        </pic:blipFill>
                        <pic:spPr bwMode="auto">
                          <a:xfrm>
                            <a:off x="0" y="0"/>
                            <a:ext cx="2381250" cy="1638300"/>
                          </a:xfrm>
                          <a:prstGeom prst="rect">
                            <a:avLst/>
                          </a:prstGeom>
                          <a:noFill/>
                          <a:ln w="9525">
                            <a:noFill/>
                            <a:miter lim="800000"/>
                            <a:headEnd/>
                            <a:tailEnd/>
                          </a:ln>
                        </pic:spPr>
                      </pic:pic>
                    </a:graphicData>
                  </a:graphic>
                </wp:anchor>
              </w:drawing>
            </w:r>
          </w:p>
        </w:tc>
      </w:tr>
      <w:tr w:rsidR="00F84ECB" w:rsidRPr="00F84ECB" w:rsidTr="00F84ECB">
        <w:trPr>
          <w:tblCellSpacing w:w="0" w:type="dxa"/>
        </w:trPr>
        <w:tc>
          <w:tcPr>
            <w:tcW w:w="0" w:type="auto"/>
            <w:vAlign w:val="center"/>
            <w:hideMark/>
          </w:tcPr>
          <w:p w:rsidR="00F84ECB" w:rsidRPr="00F84ECB" w:rsidRDefault="00F84ECB" w:rsidP="00F84ECB">
            <w:pPr>
              <w:spacing w:after="0"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Правила охоты были утверждены еще в советское время. Возможно, пришла пора что-то пересмотреть. Фото: </w:t>
            </w:r>
            <w:r w:rsidRPr="00F84ECB">
              <w:rPr>
                <w:rFonts w:ascii="Times New Roman" w:eastAsia="Times New Roman" w:hAnsi="Times New Roman" w:cs="Times New Roman"/>
                <w:b/>
                <w:bCs/>
                <w:sz w:val="24"/>
                <w:szCs w:val="24"/>
                <w:lang w:eastAsia="ru-RU"/>
              </w:rPr>
              <w:t>ИТАР-ТАСС</w:t>
            </w:r>
            <w:r w:rsidRPr="00F84ECB">
              <w:rPr>
                <w:rFonts w:ascii="Times New Roman" w:eastAsia="Times New Roman" w:hAnsi="Times New Roman" w:cs="Times New Roman"/>
                <w:sz w:val="24"/>
                <w:szCs w:val="24"/>
                <w:lang w:eastAsia="ru-RU"/>
              </w:rPr>
              <w:t xml:space="preserve"> </w:t>
            </w:r>
          </w:p>
        </w:tc>
      </w:tr>
    </w:tbl>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i/>
          <w:iCs/>
          <w:sz w:val="24"/>
          <w:szCs w:val="24"/>
          <w:lang w:eastAsia="ru-RU"/>
        </w:rPr>
        <w:t>Министерство юстиции приступило к масштабной ревизии советских правовых актов, которые все еще остаются в силе. Старые нормы будут пересмотрены в соответствии с действующим законодательством.</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Как сообщил "Российской газете" заместитель министра юстиции России Виктор </w:t>
      </w:r>
      <w:proofErr w:type="spellStart"/>
      <w:r w:rsidRPr="00F84ECB">
        <w:rPr>
          <w:rFonts w:ascii="Times New Roman" w:eastAsia="Times New Roman" w:hAnsi="Times New Roman" w:cs="Times New Roman"/>
          <w:sz w:val="24"/>
          <w:szCs w:val="24"/>
          <w:lang w:eastAsia="ru-RU"/>
        </w:rPr>
        <w:t>Евтухов</w:t>
      </w:r>
      <w:proofErr w:type="spellEnd"/>
      <w:r w:rsidRPr="00F84ECB">
        <w:rPr>
          <w:rFonts w:ascii="Times New Roman" w:eastAsia="Times New Roman" w:hAnsi="Times New Roman" w:cs="Times New Roman"/>
          <w:sz w:val="24"/>
          <w:szCs w:val="24"/>
          <w:lang w:eastAsia="ru-RU"/>
        </w:rPr>
        <w:t>, по предварительным оценкам ведомства, сейчас действует порядка 45 тысяч правовых актов, принятых еще при советской власти.</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Например, полковникам </w:t>
      </w:r>
      <w:proofErr w:type="gramStart"/>
      <w:r w:rsidRPr="00F84ECB">
        <w:rPr>
          <w:rFonts w:ascii="Times New Roman" w:eastAsia="Times New Roman" w:hAnsi="Times New Roman" w:cs="Times New Roman"/>
          <w:sz w:val="24"/>
          <w:szCs w:val="24"/>
          <w:lang w:eastAsia="ru-RU"/>
        </w:rPr>
        <w:t>положены</w:t>
      </w:r>
      <w:proofErr w:type="gramEnd"/>
      <w:r w:rsidRPr="00F84ECB">
        <w:rPr>
          <w:rFonts w:ascii="Times New Roman" w:eastAsia="Times New Roman" w:hAnsi="Times New Roman" w:cs="Times New Roman"/>
          <w:sz w:val="24"/>
          <w:szCs w:val="24"/>
          <w:lang w:eastAsia="ru-RU"/>
        </w:rPr>
        <w:t xml:space="preserve"> лишние 20 квадратных метров жилья, чтобы создать там кабинет. Такое право военачальникам предоставили ВЦИК и Совнарком еще в 1930 году. А на охотников распространяются Типовые правила охоты, утвержденные в 80-х годах прошлого века. По ним человека могут оштрафовать даже за простую прогулку по лесу с собакой. Ведь, согласно документу, охота - это не стрельба по зверям, а нахождение в лесу с чем-нибудь из джентльменского набора охотника. Допустим, с ружьем, капканами или собаками.</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Конечно, советское - не значит плохое. Но все же времена изменились, нормы пора освежить. Среди действующих документов есть постановления, подписанные еще всесоюзным старостой Михаилом </w:t>
      </w:r>
      <w:proofErr w:type="spellStart"/>
      <w:r w:rsidRPr="00F84ECB">
        <w:rPr>
          <w:rFonts w:ascii="Times New Roman" w:eastAsia="Times New Roman" w:hAnsi="Times New Roman" w:cs="Times New Roman"/>
          <w:sz w:val="24"/>
          <w:szCs w:val="24"/>
          <w:lang w:eastAsia="ru-RU"/>
        </w:rPr>
        <w:t>Калининым</w:t>
      </w:r>
      <w:proofErr w:type="spellEnd"/>
      <w:r w:rsidRPr="00F84ECB">
        <w:rPr>
          <w:rFonts w:ascii="Times New Roman" w:eastAsia="Times New Roman" w:hAnsi="Times New Roman" w:cs="Times New Roman"/>
          <w:sz w:val="24"/>
          <w:szCs w:val="24"/>
          <w:lang w:eastAsia="ru-RU"/>
        </w:rPr>
        <w:t>. По отзывам специалистов, эти бумаги составлены грамотно, иначе бы они не продержались так долго.</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lastRenderedPageBreak/>
        <w:t>Быть может, - кто знает? - под некоторыми работающими актами стоят еще подписи Сталина или Берии? Ревизия только началась, не исключено, что правоведов ждет еще немало удивительных открытий.</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За чтение советских грамот специалисты </w:t>
      </w:r>
      <w:proofErr w:type="spellStart"/>
      <w:r w:rsidRPr="00F84ECB">
        <w:rPr>
          <w:rFonts w:ascii="Times New Roman" w:eastAsia="Times New Roman" w:hAnsi="Times New Roman" w:cs="Times New Roman"/>
          <w:sz w:val="24"/>
          <w:szCs w:val="24"/>
          <w:lang w:eastAsia="ru-RU"/>
        </w:rPr>
        <w:t>минюста</w:t>
      </w:r>
      <w:proofErr w:type="spellEnd"/>
      <w:r w:rsidRPr="00F84ECB">
        <w:rPr>
          <w:rFonts w:ascii="Times New Roman" w:eastAsia="Times New Roman" w:hAnsi="Times New Roman" w:cs="Times New Roman"/>
          <w:sz w:val="24"/>
          <w:szCs w:val="24"/>
          <w:lang w:eastAsia="ru-RU"/>
        </w:rPr>
        <w:t xml:space="preserve"> взялись по поручению главы государства. Задача: проверить все документы, оставшиеся в наследство от Советского Союза. Устаревшие нормы надо списать в архив истории, актуальные - встроить (юристы говорят - инкорпорировать) в современное законодательство.</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Допустим, </w:t>
      </w:r>
      <w:proofErr w:type="gramStart"/>
      <w:r w:rsidRPr="00F84ECB">
        <w:rPr>
          <w:rFonts w:ascii="Times New Roman" w:eastAsia="Times New Roman" w:hAnsi="Times New Roman" w:cs="Times New Roman"/>
          <w:sz w:val="24"/>
          <w:szCs w:val="24"/>
          <w:lang w:eastAsia="ru-RU"/>
        </w:rPr>
        <w:t>мало</w:t>
      </w:r>
      <w:proofErr w:type="gramEnd"/>
      <w:r w:rsidRPr="00F84ECB">
        <w:rPr>
          <w:rFonts w:ascii="Times New Roman" w:eastAsia="Times New Roman" w:hAnsi="Times New Roman" w:cs="Times New Roman"/>
          <w:sz w:val="24"/>
          <w:szCs w:val="24"/>
          <w:lang w:eastAsia="ru-RU"/>
        </w:rPr>
        <w:t xml:space="preserve"> кто знает, что полковники и генералы получают прибавку к жилью на основе постановления "О праве пользования дополнительной жилой площадью", принятого в 1930 году </w:t>
      </w:r>
      <w:proofErr w:type="spellStart"/>
      <w:r w:rsidRPr="00F84ECB">
        <w:rPr>
          <w:rFonts w:ascii="Times New Roman" w:eastAsia="Times New Roman" w:hAnsi="Times New Roman" w:cs="Times New Roman"/>
          <w:sz w:val="24"/>
          <w:szCs w:val="24"/>
          <w:lang w:eastAsia="ru-RU"/>
        </w:rPr>
        <w:t>ВЦИКом</w:t>
      </w:r>
      <w:proofErr w:type="spellEnd"/>
      <w:r w:rsidRPr="00F84ECB">
        <w:rPr>
          <w:rFonts w:ascii="Times New Roman" w:eastAsia="Times New Roman" w:hAnsi="Times New Roman" w:cs="Times New Roman"/>
          <w:sz w:val="24"/>
          <w:szCs w:val="24"/>
          <w:lang w:eastAsia="ru-RU"/>
        </w:rPr>
        <w:t xml:space="preserve"> и Советом народных комиссаров.</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Согласно ему офицеры в чине от полковника, а также научные сотрудники, стоящие в очереди на жилье, сохраняют право на получение большей жилплощади либо в виде отдельной комнаты, либо дополнительной площади размером не менее 20 квадратных метров.</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Еще этим правом могут пользоваться заслуженные артисты, члены Союза писателей, работники искусств. Правда, так сложилось, что полковникам сегодня квартиры дают чаще, чем ученым или писателям. Но само по себе замечательно, что постановление все еще живо, несмотря на реформы жилищного хозяйства.</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А на получение квартиры вне очереди до сих пор могут претендовать и больные люди, список же заболеваний определялся долгое время циркуляром НКВД от 13 января 1928 года.</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 Как известно, советские законы были направлены на защиту трудящихся, - говорит Виктор </w:t>
      </w:r>
      <w:proofErr w:type="spellStart"/>
      <w:r w:rsidRPr="00F84ECB">
        <w:rPr>
          <w:rFonts w:ascii="Times New Roman" w:eastAsia="Times New Roman" w:hAnsi="Times New Roman" w:cs="Times New Roman"/>
          <w:sz w:val="24"/>
          <w:szCs w:val="24"/>
          <w:lang w:eastAsia="ru-RU"/>
        </w:rPr>
        <w:t>Евтухов</w:t>
      </w:r>
      <w:proofErr w:type="spellEnd"/>
      <w:r w:rsidRPr="00F84ECB">
        <w:rPr>
          <w:rFonts w:ascii="Times New Roman" w:eastAsia="Times New Roman" w:hAnsi="Times New Roman" w:cs="Times New Roman"/>
          <w:sz w:val="24"/>
          <w:szCs w:val="24"/>
          <w:lang w:eastAsia="ru-RU"/>
        </w:rPr>
        <w:t>. - Безусловно, в старых актах много здравого смысла. Думаю, такие законы, которые актуальны и применяются до сих пор, будет правильным последовательно инкорпорировать в действующее законодательство, чтобы оно соответствовало принципу простоты применения.</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Также в очереди на пересмотр находится постановление Центрального исполнительного комитета СССР и Совета народных комиссаров СССР от 7 августа 1937 г. N 104/1341 "О введении в действие положения о переводном и простом векселе". Оно было подписано еще "всесоюзным старостой" Михаилом </w:t>
      </w:r>
      <w:proofErr w:type="spellStart"/>
      <w:r w:rsidRPr="00F84ECB">
        <w:rPr>
          <w:rFonts w:ascii="Times New Roman" w:eastAsia="Times New Roman" w:hAnsi="Times New Roman" w:cs="Times New Roman"/>
          <w:sz w:val="24"/>
          <w:szCs w:val="24"/>
          <w:lang w:eastAsia="ru-RU"/>
        </w:rPr>
        <w:t>Калининым</w:t>
      </w:r>
      <w:proofErr w:type="spellEnd"/>
      <w:r w:rsidRPr="00F84ECB">
        <w:rPr>
          <w:rFonts w:ascii="Times New Roman" w:eastAsia="Times New Roman" w:hAnsi="Times New Roman" w:cs="Times New Roman"/>
          <w:sz w:val="24"/>
          <w:szCs w:val="24"/>
          <w:lang w:eastAsia="ru-RU"/>
        </w:rPr>
        <w:t>.</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 Вся курьезность состоит в том, что до сих пор социалистический закон регулирует капиталистическую сферу деятельности, - поясняет Виктор </w:t>
      </w:r>
      <w:proofErr w:type="spellStart"/>
      <w:r w:rsidRPr="00F84ECB">
        <w:rPr>
          <w:rFonts w:ascii="Times New Roman" w:eastAsia="Times New Roman" w:hAnsi="Times New Roman" w:cs="Times New Roman"/>
          <w:sz w:val="24"/>
          <w:szCs w:val="24"/>
          <w:lang w:eastAsia="ru-RU"/>
        </w:rPr>
        <w:t>Евтухов</w:t>
      </w:r>
      <w:proofErr w:type="spellEnd"/>
      <w:r w:rsidRPr="00F84ECB">
        <w:rPr>
          <w:rFonts w:ascii="Times New Roman" w:eastAsia="Times New Roman" w:hAnsi="Times New Roman" w:cs="Times New Roman"/>
          <w:sz w:val="24"/>
          <w:szCs w:val="24"/>
          <w:lang w:eastAsia="ru-RU"/>
        </w:rPr>
        <w:t>. - В некоторых частях документ, конечно, устарел, но применяется в той части, которая не противоречит современному законодательству.</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color w:val="C00000"/>
          <w:sz w:val="24"/>
          <w:szCs w:val="24"/>
          <w:lang w:eastAsia="ru-RU"/>
        </w:rPr>
      </w:pPr>
      <w:r w:rsidRPr="00F84ECB">
        <w:rPr>
          <w:rFonts w:ascii="Times New Roman" w:eastAsia="Times New Roman" w:hAnsi="Times New Roman" w:cs="Times New Roman"/>
          <w:color w:val="C00000"/>
          <w:sz w:val="24"/>
          <w:szCs w:val="24"/>
          <w:lang w:eastAsia="ru-RU"/>
        </w:rPr>
        <w:t>Другой пример корреспондент "РГ" узнал в Верховном суде России. Как уже написано выше, пока остаются в силе Типовые правила охоты, утвержденные Главным управлением охотничьего хозяйства и заповедников при Совете министров РСФСР в 1988 году. Недавно документ пытался обжаловать гражданин, которого задержали в охотничьих угодьях с разобранным ружьем, лежавшим в чехле. Поскольку время для охоты было неурочное, человека наказали, ссылаясь на указанные правила.</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color w:val="C00000"/>
          <w:sz w:val="24"/>
          <w:szCs w:val="24"/>
          <w:lang w:eastAsia="ru-RU"/>
        </w:rPr>
      </w:pPr>
      <w:r w:rsidRPr="00F84ECB">
        <w:rPr>
          <w:rFonts w:ascii="Times New Roman" w:eastAsia="Times New Roman" w:hAnsi="Times New Roman" w:cs="Times New Roman"/>
          <w:color w:val="C00000"/>
          <w:sz w:val="24"/>
          <w:szCs w:val="24"/>
          <w:lang w:eastAsia="ru-RU"/>
        </w:rPr>
        <w:t xml:space="preserve">Более того, корреспонденту "РГ" рассказали случай, когда и безоружных людей оштрафовали за прогулку с таксой в лесу. Встречный егерь решил, раз собака охотничья, </w:t>
      </w:r>
      <w:r w:rsidRPr="00F84ECB">
        <w:rPr>
          <w:rFonts w:ascii="Times New Roman" w:eastAsia="Times New Roman" w:hAnsi="Times New Roman" w:cs="Times New Roman"/>
          <w:color w:val="C00000"/>
          <w:sz w:val="24"/>
          <w:szCs w:val="24"/>
          <w:lang w:eastAsia="ru-RU"/>
        </w:rPr>
        <w:lastRenderedPageBreak/>
        <w:t xml:space="preserve">значит, люди нарушители. Верховный суд признал Типовые правила законными: они не противоречат российскому законодательству. Но в ходе того процесса обсуждалась абстрактная норма, она в порядке. В конкретных же случаях надо разбираться отдельно. Однако правоведы полагают, что правила тоже можно обновить. Например, отредактировать некоторые формулировки, упомянуть, возможно, про разобранное ружье, уточнить насчет собак, чтобы мирные легавые не подводили хозяев под статью. И так далее. Специалисты </w:t>
      </w:r>
      <w:proofErr w:type="spellStart"/>
      <w:r w:rsidRPr="00F84ECB">
        <w:rPr>
          <w:rFonts w:ascii="Times New Roman" w:eastAsia="Times New Roman" w:hAnsi="Times New Roman" w:cs="Times New Roman"/>
          <w:color w:val="C00000"/>
          <w:sz w:val="24"/>
          <w:szCs w:val="24"/>
          <w:lang w:eastAsia="ru-RU"/>
        </w:rPr>
        <w:t>минюста</w:t>
      </w:r>
      <w:proofErr w:type="spellEnd"/>
      <w:r w:rsidRPr="00F84ECB">
        <w:rPr>
          <w:rFonts w:ascii="Times New Roman" w:eastAsia="Times New Roman" w:hAnsi="Times New Roman" w:cs="Times New Roman"/>
          <w:color w:val="C00000"/>
          <w:sz w:val="24"/>
          <w:szCs w:val="24"/>
          <w:lang w:eastAsia="ru-RU"/>
        </w:rPr>
        <w:t xml:space="preserve"> </w:t>
      </w:r>
      <w:proofErr w:type="gramStart"/>
      <w:r w:rsidRPr="00F84ECB">
        <w:rPr>
          <w:rFonts w:ascii="Times New Roman" w:eastAsia="Times New Roman" w:hAnsi="Times New Roman" w:cs="Times New Roman"/>
          <w:color w:val="C00000"/>
          <w:sz w:val="24"/>
          <w:szCs w:val="24"/>
          <w:lang w:eastAsia="ru-RU"/>
        </w:rPr>
        <w:t>посмотрят</w:t>
      </w:r>
      <w:proofErr w:type="gramEnd"/>
      <w:r w:rsidRPr="00F84ECB">
        <w:rPr>
          <w:rFonts w:ascii="Times New Roman" w:eastAsia="Times New Roman" w:hAnsi="Times New Roman" w:cs="Times New Roman"/>
          <w:color w:val="C00000"/>
          <w:sz w:val="24"/>
          <w:szCs w:val="24"/>
          <w:lang w:eastAsia="ru-RU"/>
        </w:rPr>
        <w:t xml:space="preserve"> в том числе и этот документ, и решат, что с ним делать.</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color w:val="C00000"/>
          <w:sz w:val="24"/>
          <w:szCs w:val="24"/>
          <w:lang w:eastAsia="ru-RU"/>
        </w:rPr>
      </w:pPr>
      <w:r w:rsidRPr="00F84ECB">
        <w:rPr>
          <w:rFonts w:ascii="Times New Roman" w:eastAsia="Times New Roman" w:hAnsi="Times New Roman" w:cs="Times New Roman"/>
          <w:color w:val="C00000"/>
          <w:sz w:val="24"/>
          <w:szCs w:val="24"/>
          <w:lang w:eastAsia="ru-RU"/>
        </w:rPr>
        <w:t xml:space="preserve">- Нам предстоит поэтапная трудоемкая работа, которая потребует полной ревизии правовых актов СССР и РСФСР, проведение экспертизы на предмет продолжения их действия (полностью или в части) на территории Российской Федерации, а также определение в официальном порядке судьбы каждого из этих актов, - сказал Виктор </w:t>
      </w:r>
      <w:proofErr w:type="spellStart"/>
      <w:r w:rsidRPr="00F84ECB">
        <w:rPr>
          <w:rFonts w:ascii="Times New Roman" w:eastAsia="Times New Roman" w:hAnsi="Times New Roman" w:cs="Times New Roman"/>
          <w:color w:val="C00000"/>
          <w:sz w:val="24"/>
          <w:szCs w:val="24"/>
          <w:lang w:eastAsia="ru-RU"/>
        </w:rPr>
        <w:t>Евтухов</w:t>
      </w:r>
      <w:proofErr w:type="spellEnd"/>
      <w:r w:rsidRPr="00F84ECB">
        <w:rPr>
          <w:rFonts w:ascii="Times New Roman" w:eastAsia="Times New Roman" w:hAnsi="Times New Roman" w:cs="Times New Roman"/>
          <w:color w:val="C00000"/>
          <w:sz w:val="24"/>
          <w:szCs w:val="24"/>
          <w:lang w:eastAsia="ru-RU"/>
        </w:rPr>
        <w:t>.</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По его словам, мероприятия по инкорпорации осуществляются на основании ежегодного плана, который утвержден министерством с учетом предложений федеральных органов исполнительной власти и региональных органов государственной власти субъектов РФ. О результатах работы по инкорпорации необходимо будет ежегодно докладывать президенту страны.</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 На сегодняшний день необходимо активно совершенствовать юридическую технику, устранять имеющиеся противоречия и дублирования, в том числе, за счет инкорпорации советской нормативно-правовой базы, - говорит Виктор </w:t>
      </w:r>
      <w:proofErr w:type="spellStart"/>
      <w:r w:rsidRPr="00F84ECB">
        <w:rPr>
          <w:rFonts w:ascii="Times New Roman" w:eastAsia="Times New Roman" w:hAnsi="Times New Roman" w:cs="Times New Roman"/>
          <w:sz w:val="24"/>
          <w:szCs w:val="24"/>
          <w:lang w:eastAsia="ru-RU"/>
        </w:rPr>
        <w:t>Евтухов</w:t>
      </w:r>
      <w:proofErr w:type="spellEnd"/>
      <w:r w:rsidRPr="00F84ECB">
        <w:rPr>
          <w:rFonts w:ascii="Times New Roman" w:eastAsia="Times New Roman" w:hAnsi="Times New Roman" w:cs="Times New Roman"/>
          <w:sz w:val="24"/>
          <w:szCs w:val="24"/>
          <w:lang w:eastAsia="ru-RU"/>
        </w:rPr>
        <w:t>. - Все это в дальнейшем обеспечит стабильность и системность российского права. В результате чего законодательство, несмотря на своё многообразие, станет более доступным для граждан.</w:t>
      </w:r>
    </w:p>
    <w:p w:rsidR="00F84ECB" w:rsidRPr="00F84ECB" w:rsidRDefault="00F84ECB" w:rsidP="00F84ECB">
      <w:pPr>
        <w:spacing w:before="100" w:beforeAutospacing="1" w:after="100" w:afterAutospacing="1"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В ряде стран до сих пор действуют законы и 19 века. Но у нас своя история. По словам представителей </w:t>
      </w:r>
      <w:proofErr w:type="spellStart"/>
      <w:r w:rsidRPr="00F84ECB">
        <w:rPr>
          <w:rFonts w:ascii="Times New Roman" w:eastAsia="Times New Roman" w:hAnsi="Times New Roman" w:cs="Times New Roman"/>
          <w:sz w:val="24"/>
          <w:szCs w:val="24"/>
          <w:lang w:eastAsia="ru-RU"/>
        </w:rPr>
        <w:t>минюста</w:t>
      </w:r>
      <w:proofErr w:type="spellEnd"/>
      <w:r w:rsidRPr="00F84ECB">
        <w:rPr>
          <w:rFonts w:ascii="Times New Roman" w:eastAsia="Times New Roman" w:hAnsi="Times New Roman" w:cs="Times New Roman"/>
          <w:sz w:val="24"/>
          <w:szCs w:val="24"/>
          <w:lang w:eastAsia="ru-RU"/>
        </w:rPr>
        <w:t>, в России за прошедший век мы фактически трижды в той или иной степени кардинально меняли законодательство, причем переписывали его нередко ценой жизней тысяч людей, ценой глобальных геополитических потерь. Так что сейчас речь должна идти об эволюции законодательства - его инкорпорации, кодификации, своевременном обновлении, но никак не о революционной ломке.</w:t>
      </w:r>
    </w:p>
    <w:tbl>
      <w:tblPr>
        <w:tblW w:w="0" w:type="dxa"/>
        <w:tblCellSpacing w:w="0" w:type="dxa"/>
        <w:tblCellMar>
          <w:left w:w="0" w:type="dxa"/>
          <w:right w:w="0" w:type="dxa"/>
        </w:tblCellMar>
        <w:tblLook w:val="04A0"/>
      </w:tblPr>
      <w:tblGrid>
        <w:gridCol w:w="6"/>
        <w:gridCol w:w="1130"/>
        <w:gridCol w:w="6"/>
        <w:gridCol w:w="6"/>
      </w:tblGrid>
      <w:tr w:rsidR="00F84ECB" w:rsidRPr="00F84ECB" w:rsidTr="00F84ECB">
        <w:trPr>
          <w:tblCellSpacing w:w="0" w:type="dxa"/>
        </w:trPr>
        <w:tc>
          <w:tcPr>
            <w:tcW w:w="0" w:type="auto"/>
            <w:vAlign w:val="center"/>
            <w:hideMark/>
          </w:tcPr>
          <w:p w:rsidR="00F84ECB" w:rsidRPr="00F84ECB" w:rsidRDefault="00F84ECB" w:rsidP="00F84ECB">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F84ECB" w:rsidRPr="00F84ECB" w:rsidRDefault="00F84ECB" w:rsidP="00F84ECB">
            <w:pPr>
              <w:spacing w:after="0" w:line="240" w:lineRule="auto"/>
              <w:rPr>
                <w:rFonts w:ascii="Times New Roman" w:eastAsia="Times New Roman" w:hAnsi="Times New Roman" w:cs="Times New Roman"/>
                <w:color w:val="0000FF"/>
                <w:sz w:val="24"/>
                <w:szCs w:val="24"/>
                <w:lang w:eastAsia="ru-RU"/>
              </w:rPr>
            </w:pPr>
            <w:r w:rsidRPr="00F84ECB">
              <w:rPr>
                <w:rFonts w:ascii="Times New Roman" w:eastAsia="Times New Roman" w:hAnsi="Times New Roman" w:cs="Times New Roman"/>
                <w:sz w:val="24"/>
                <w:szCs w:val="24"/>
                <w:lang w:eastAsia="ru-RU"/>
              </w:rPr>
              <w:fldChar w:fldCharType="begin"/>
            </w:r>
            <w:r w:rsidRPr="00F84ECB">
              <w:rPr>
                <w:rFonts w:ascii="Times New Roman" w:eastAsia="Times New Roman" w:hAnsi="Times New Roman" w:cs="Times New Roman"/>
                <w:sz w:val="24"/>
                <w:szCs w:val="24"/>
                <w:lang w:eastAsia="ru-RU"/>
              </w:rPr>
              <w:instrText xml:space="preserve"> HYPERLINK "http://vkontakte.ru/share.php?url=file%3A%2F%2F%2FC%3A%2FUsers%2FAlexandr%2FDownloads%2Fzakon.html" </w:instrText>
            </w:r>
            <w:r w:rsidRPr="00F84ECB">
              <w:rPr>
                <w:rFonts w:ascii="Times New Roman" w:eastAsia="Times New Roman" w:hAnsi="Times New Roman" w:cs="Times New Roman"/>
                <w:sz w:val="24"/>
                <w:szCs w:val="24"/>
                <w:lang w:eastAsia="ru-RU"/>
              </w:rPr>
              <w:fldChar w:fldCharType="separate"/>
            </w:r>
          </w:p>
          <w:p w:rsidR="00F84ECB" w:rsidRPr="00F84ECB" w:rsidRDefault="00F84ECB" w:rsidP="00F84ECB">
            <w:pPr>
              <w:shd w:val="clear" w:color="auto" w:fill="6D8FB3"/>
              <w:spacing w:after="0" w:line="240" w:lineRule="auto"/>
              <w:rPr>
                <w:rFonts w:ascii="Tahoma" w:eastAsia="Times New Roman" w:hAnsi="Tahoma" w:cs="Tahoma"/>
                <w:color w:val="FFFFFF"/>
                <w:sz w:val="21"/>
                <w:szCs w:val="21"/>
                <w:lang w:eastAsia="ru-RU"/>
              </w:rPr>
            </w:pPr>
            <w:r w:rsidRPr="00F84ECB">
              <w:rPr>
                <w:rFonts w:ascii="Tahoma" w:eastAsia="Times New Roman" w:hAnsi="Tahoma" w:cs="Tahoma"/>
                <w:color w:val="FFFFFF"/>
                <w:sz w:val="21"/>
                <w:szCs w:val="21"/>
                <w:lang w:eastAsia="ru-RU"/>
              </w:rPr>
              <w:t>Поделиться</w:t>
            </w:r>
          </w:p>
          <w:p w:rsidR="00F84ECB" w:rsidRPr="00F84ECB" w:rsidRDefault="00F84ECB" w:rsidP="00F84ECB">
            <w:pPr>
              <w:spacing w:after="0"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fldChar w:fldCharType="end"/>
            </w:r>
          </w:p>
        </w:tc>
        <w:tc>
          <w:tcPr>
            <w:tcW w:w="0" w:type="auto"/>
            <w:vAlign w:val="center"/>
            <w:hideMark/>
          </w:tcPr>
          <w:p w:rsidR="00F84ECB" w:rsidRPr="00F84ECB" w:rsidRDefault="00F84ECB" w:rsidP="00F84ECB">
            <w:pPr>
              <w:spacing w:after="0" w:line="240" w:lineRule="auto"/>
              <w:rPr>
                <w:rFonts w:ascii="Times New Roman" w:eastAsia="Times New Roman" w:hAnsi="Times New Roman" w:cs="Times New Roman"/>
                <w:color w:val="0000FF"/>
                <w:sz w:val="24"/>
                <w:szCs w:val="24"/>
                <w:lang w:eastAsia="ru-RU"/>
              </w:rPr>
            </w:pPr>
            <w:r w:rsidRPr="00F84ECB">
              <w:rPr>
                <w:rFonts w:ascii="Times New Roman" w:eastAsia="Times New Roman" w:hAnsi="Times New Roman" w:cs="Times New Roman"/>
                <w:sz w:val="24"/>
                <w:szCs w:val="24"/>
                <w:lang w:eastAsia="ru-RU"/>
              </w:rPr>
              <w:fldChar w:fldCharType="begin"/>
            </w:r>
            <w:r w:rsidRPr="00F84ECB">
              <w:rPr>
                <w:rFonts w:ascii="Times New Roman" w:eastAsia="Times New Roman" w:hAnsi="Times New Roman" w:cs="Times New Roman"/>
                <w:sz w:val="24"/>
                <w:szCs w:val="24"/>
                <w:lang w:eastAsia="ru-RU"/>
              </w:rPr>
              <w:instrText xml:space="preserve"> HYPERLINK "http://vkontakte.ru/share.php?url=file%3A%2F%2F%2FC%3A%2FUsers%2FAlexandr%2FDownloads%2Fzakon.html" </w:instrText>
            </w:r>
            <w:r w:rsidRPr="00F84ECB">
              <w:rPr>
                <w:rFonts w:ascii="Times New Roman" w:eastAsia="Times New Roman" w:hAnsi="Times New Roman" w:cs="Times New Roman"/>
                <w:sz w:val="24"/>
                <w:szCs w:val="24"/>
                <w:lang w:eastAsia="ru-RU"/>
              </w:rPr>
              <w:fldChar w:fldCharType="separate"/>
            </w:r>
          </w:p>
          <w:p w:rsidR="00F84ECB" w:rsidRPr="00F84ECB" w:rsidRDefault="00F84ECB" w:rsidP="00F84ECB">
            <w:pPr>
              <w:spacing w:after="0"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fldChar w:fldCharType="end"/>
            </w:r>
          </w:p>
        </w:tc>
        <w:tc>
          <w:tcPr>
            <w:tcW w:w="0" w:type="auto"/>
            <w:vAlign w:val="center"/>
            <w:hideMark/>
          </w:tcPr>
          <w:p w:rsidR="00F84ECB" w:rsidRPr="00F84ECB" w:rsidRDefault="00F84ECB" w:rsidP="00F84ECB">
            <w:pPr>
              <w:spacing w:after="0" w:line="240" w:lineRule="auto"/>
              <w:rPr>
                <w:rFonts w:ascii="Times New Roman" w:eastAsia="Times New Roman" w:hAnsi="Times New Roman" w:cs="Times New Roman"/>
                <w:sz w:val="24"/>
                <w:szCs w:val="24"/>
                <w:lang w:eastAsia="ru-RU"/>
              </w:rPr>
            </w:pPr>
          </w:p>
        </w:tc>
      </w:tr>
    </w:tbl>
    <w:p w:rsidR="00F84ECB" w:rsidRPr="00F84ECB" w:rsidRDefault="00F84ECB" w:rsidP="00F84ECB">
      <w:pPr>
        <w:spacing w:after="0" w:line="240" w:lineRule="auto"/>
        <w:rPr>
          <w:rFonts w:ascii="Times New Roman" w:eastAsia="Times New Roman" w:hAnsi="Times New Roman" w:cs="Times New Roman"/>
          <w:sz w:val="24"/>
          <w:szCs w:val="24"/>
          <w:lang w:eastAsia="ru-RU"/>
        </w:rPr>
      </w:pPr>
      <w:r w:rsidRPr="00F84ECB">
        <w:rPr>
          <w:rFonts w:ascii="Times New Roman" w:eastAsia="Times New Roman" w:hAnsi="Times New Roman" w:cs="Times New Roman"/>
          <w:sz w:val="24"/>
          <w:szCs w:val="24"/>
          <w:lang w:eastAsia="ru-RU"/>
        </w:rPr>
        <w:t xml:space="preserve">Если заметили в тексте опечатку, выделите ее и нажмите </w:t>
      </w:r>
      <w:proofErr w:type="spellStart"/>
      <w:r w:rsidRPr="00F84ECB">
        <w:rPr>
          <w:rFonts w:ascii="Times New Roman" w:eastAsia="Times New Roman" w:hAnsi="Times New Roman" w:cs="Times New Roman"/>
          <w:sz w:val="24"/>
          <w:szCs w:val="24"/>
          <w:lang w:eastAsia="ru-RU"/>
        </w:rPr>
        <w:t>Ctrl+Enter</w:t>
      </w:r>
      <w:proofErr w:type="spellEnd"/>
    </w:p>
    <w:p w:rsidR="00F84ECB" w:rsidRPr="00F84ECB" w:rsidRDefault="00F84ECB" w:rsidP="00F84ECB">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F84ECB">
        <w:rPr>
          <w:rFonts w:ascii="Times New Roman" w:eastAsia="Times New Roman" w:hAnsi="Times New Roman" w:cs="Times New Roman"/>
          <w:b/>
          <w:bCs/>
          <w:sz w:val="27"/>
          <w:szCs w:val="27"/>
          <w:lang w:eastAsia="ru-RU"/>
        </w:rPr>
        <w:t>Ссылки по теме</w:t>
      </w:r>
    </w:p>
    <w:p w:rsidR="009D0A5E" w:rsidRDefault="009D0A5E"/>
    <w:sectPr w:rsidR="009D0A5E" w:rsidSect="009D0A5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5970DF"/>
    <w:multiLevelType w:val="multilevel"/>
    <w:tmpl w:val="EE9C57B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fullPage" w:percent="73"/>
  <w:proofState w:spelling="clean" w:grammar="clean"/>
  <w:defaultTabStop w:val="708"/>
  <w:characterSpacingControl w:val="doNotCompress"/>
  <w:compat/>
  <w:rsids>
    <w:rsidRoot w:val="00F84ECB"/>
    <w:rsid w:val="009D0A5E"/>
    <w:rsid w:val="00F84EC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0A5E"/>
  </w:style>
  <w:style w:type="paragraph" w:styleId="1">
    <w:name w:val="heading 1"/>
    <w:basedOn w:val="a"/>
    <w:link w:val="10"/>
    <w:uiPriority w:val="9"/>
    <w:qFormat/>
    <w:rsid w:val="00F84E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F84EC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84ECB"/>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F84ECB"/>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F84ECB"/>
    <w:rPr>
      <w:color w:val="0000FF"/>
      <w:u w:val="single"/>
    </w:rPr>
  </w:style>
  <w:style w:type="paragraph" w:styleId="a4">
    <w:name w:val="Normal (Web)"/>
    <w:basedOn w:val="a"/>
    <w:uiPriority w:val="99"/>
    <w:semiHidden/>
    <w:unhideWhenUsed/>
    <w:rsid w:val="00F84EC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12488368">
      <w:bodyDiv w:val="1"/>
      <w:marLeft w:val="0"/>
      <w:marRight w:val="0"/>
      <w:marTop w:val="0"/>
      <w:marBottom w:val="0"/>
      <w:divBdr>
        <w:top w:val="none" w:sz="0" w:space="0" w:color="auto"/>
        <w:left w:val="none" w:sz="0" w:space="0" w:color="auto"/>
        <w:bottom w:val="none" w:sz="0" w:space="0" w:color="auto"/>
        <w:right w:val="none" w:sz="0" w:space="0" w:color="auto"/>
      </w:divBdr>
      <w:divsChild>
        <w:div w:id="1620408356">
          <w:marLeft w:val="0"/>
          <w:marRight w:val="0"/>
          <w:marTop w:val="0"/>
          <w:marBottom w:val="0"/>
          <w:divBdr>
            <w:top w:val="none" w:sz="0" w:space="0" w:color="auto"/>
            <w:left w:val="none" w:sz="0" w:space="0" w:color="auto"/>
            <w:bottom w:val="none" w:sz="0" w:space="0" w:color="auto"/>
            <w:right w:val="none" w:sz="0" w:space="0" w:color="auto"/>
          </w:divBdr>
        </w:div>
        <w:div w:id="1853641442">
          <w:marLeft w:val="0"/>
          <w:marRight w:val="0"/>
          <w:marTop w:val="0"/>
          <w:marBottom w:val="0"/>
          <w:divBdr>
            <w:top w:val="none" w:sz="0" w:space="0" w:color="auto"/>
            <w:left w:val="none" w:sz="0" w:space="0" w:color="auto"/>
            <w:bottom w:val="none" w:sz="0" w:space="0" w:color="auto"/>
            <w:right w:val="none" w:sz="0" w:space="0" w:color="auto"/>
          </w:divBdr>
        </w:div>
        <w:div w:id="1419059189">
          <w:marLeft w:val="0"/>
          <w:marRight w:val="0"/>
          <w:marTop w:val="0"/>
          <w:marBottom w:val="0"/>
          <w:divBdr>
            <w:top w:val="none" w:sz="0" w:space="0" w:color="auto"/>
            <w:left w:val="none" w:sz="0" w:space="0" w:color="auto"/>
            <w:bottom w:val="none" w:sz="0" w:space="0" w:color="auto"/>
            <w:right w:val="none" w:sz="0" w:space="0" w:color="auto"/>
          </w:divBdr>
        </w:div>
        <w:div w:id="463230912">
          <w:marLeft w:val="0"/>
          <w:marRight w:val="0"/>
          <w:marTop w:val="0"/>
          <w:marBottom w:val="0"/>
          <w:divBdr>
            <w:top w:val="none" w:sz="0" w:space="0" w:color="auto"/>
            <w:left w:val="none" w:sz="0" w:space="0" w:color="auto"/>
            <w:bottom w:val="none" w:sz="0" w:space="0" w:color="auto"/>
            <w:right w:val="none" w:sz="0" w:space="0" w:color="auto"/>
          </w:divBdr>
          <w:divsChild>
            <w:div w:id="486556310">
              <w:marLeft w:val="0"/>
              <w:marRight w:val="0"/>
              <w:marTop w:val="0"/>
              <w:marBottom w:val="0"/>
              <w:divBdr>
                <w:top w:val="none" w:sz="0" w:space="0" w:color="auto"/>
                <w:left w:val="none" w:sz="0" w:space="0" w:color="auto"/>
                <w:bottom w:val="none" w:sz="0" w:space="0" w:color="auto"/>
                <w:right w:val="none" w:sz="0" w:space="0" w:color="auto"/>
              </w:divBdr>
            </w:div>
          </w:divsChild>
        </w:div>
        <w:div w:id="1353147695">
          <w:marLeft w:val="0"/>
          <w:marRight w:val="0"/>
          <w:marTop w:val="0"/>
          <w:marBottom w:val="206"/>
          <w:divBdr>
            <w:top w:val="none" w:sz="0" w:space="0" w:color="auto"/>
            <w:left w:val="none" w:sz="0" w:space="0" w:color="auto"/>
            <w:bottom w:val="none" w:sz="0" w:space="0" w:color="auto"/>
            <w:right w:val="none" w:sz="0" w:space="0" w:color="auto"/>
          </w:divBdr>
          <w:divsChild>
            <w:div w:id="664550223">
              <w:marLeft w:val="0"/>
              <w:marRight w:val="0"/>
              <w:marTop w:val="0"/>
              <w:marBottom w:val="0"/>
              <w:divBdr>
                <w:top w:val="none" w:sz="0" w:space="0" w:color="auto"/>
                <w:left w:val="none" w:sz="0" w:space="0" w:color="auto"/>
                <w:bottom w:val="none" w:sz="0" w:space="0" w:color="auto"/>
                <w:right w:val="none" w:sz="0" w:space="0" w:color="auto"/>
              </w:divBdr>
              <w:divsChild>
                <w:div w:id="110589554">
                  <w:marLeft w:val="0"/>
                  <w:marRight w:val="0"/>
                  <w:marTop w:val="0"/>
                  <w:marBottom w:val="0"/>
                  <w:divBdr>
                    <w:top w:val="single" w:sz="8" w:space="0" w:color="3B6798"/>
                    <w:left w:val="single" w:sz="8" w:space="0" w:color="3B6798"/>
                    <w:bottom w:val="single" w:sz="8" w:space="0" w:color="3B6798"/>
                    <w:right w:val="single" w:sz="8" w:space="0" w:color="3B6798"/>
                  </w:divBdr>
                  <w:divsChild>
                    <w:div w:id="2030138993">
                      <w:marLeft w:val="0"/>
                      <w:marRight w:val="0"/>
                      <w:marTop w:val="0"/>
                      <w:marBottom w:val="0"/>
                      <w:divBdr>
                        <w:top w:val="single" w:sz="8" w:space="2" w:color="7E9CBC"/>
                        <w:left w:val="single" w:sz="8" w:space="6" w:color="5C82AB"/>
                        <w:bottom w:val="single" w:sz="8" w:space="0" w:color="5C82AB"/>
                        <w:right w:val="single" w:sz="8" w:space="4" w:color="5C82AB"/>
                      </w:divBdr>
                    </w:div>
                  </w:divsChild>
                </w:div>
              </w:divsChild>
            </w:div>
          </w:divsChild>
        </w:div>
        <w:div w:id="1943756060">
          <w:marLeft w:val="0"/>
          <w:marRight w:val="0"/>
          <w:marTop w:val="0"/>
          <w:marBottom w:val="0"/>
          <w:divBdr>
            <w:top w:val="none" w:sz="0" w:space="0" w:color="auto"/>
            <w:left w:val="none" w:sz="0" w:space="0" w:color="auto"/>
            <w:bottom w:val="none" w:sz="0" w:space="0" w:color="auto"/>
            <w:right w:val="none" w:sz="0" w:space="0" w:color="auto"/>
          </w:divBdr>
        </w:div>
        <w:div w:id="1217468606">
          <w:marLeft w:val="0"/>
          <w:marRight w:val="0"/>
          <w:marTop w:val="0"/>
          <w:marBottom w:val="0"/>
          <w:divBdr>
            <w:top w:val="none" w:sz="0" w:space="0" w:color="auto"/>
            <w:left w:val="none" w:sz="0" w:space="0" w:color="auto"/>
            <w:bottom w:val="none" w:sz="0" w:space="0" w:color="auto"/>
            <w:right w:val="none" w:sz="0" w:space="0" w:color="auto"/>
          </w:divBdr>
          <w:divsChild>
            <w:div w:id="64647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vkontakte.ru/share.php?url=http://www.rg.ru/2012/01/17/zakon.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witter.com/home/?status=http://www.rg.ru/2012/01/17/zakon.html" TargetMode="External"/><Relationship Id="rId12"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facebook.com/sharer.php?u=http://www.rg.ru/2012/01/17/zakon.html" TargetMode="External"/><Relationship Id="rId11" Type="http://schemas.openxmlformats.org/officeDocument/2006/relationships/hyperlink" Target="file:///\\gazeta\rg\2012\01\17.html" TargetMode="External"/><Relationship Id="rId5" Type="http://schemas.openxmlformats.org/officeDocument/2006/relationships/hyperlink" Target="file:///\\printable\2012\01\17\zakon.html" TargetMode="External"/><Relationship Id="rId10" Type="http://schemas.openxmlformats.org/officeDocument/2006/relationships/hyperlink" Target="file:///\\tema\avtor-Vladislav-Kulikov\index.html" TargetMode="External"/><Relationship Id="rId4" Type="http://schemas.openxmlformats.org/officeDocument/2006/relationships/webSettings" Target="webSettings.xml"/><Relationship Id="rId9" Type="http://schemas.openxmlformats.org/officeDocument/2006/relationships/hyperlink" Target="file:///C:\Users\Alexandr\Downloads\zakon.html"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1156</Words>
  <Characters>6595</Characters>
  <Application>Microsoft Office Word</Application>
  <DocSecurity>0</DocSecurity>
  <Lines>54</Lines>
  <Paragraphs>15</Paragraphs>
  <ScaleCrop>false</ScaleCrop>
  <Company>Microsoft</Company>
  <LinksUpToDate>false</LinksUpToDate>
  <CharactersWithSpaces>7736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Alexandr</dc:creator>
  <cp:lastModifiedBy>Alexandr</cp:lastModifiedBy>
  <cp:revision>2</cp:revision>
  <dcterms:created xsi:type="dcterms:W3CDTF">2012-01-17T05:58:00Z</dcterms:created>
  <dcterms:modified xsi:type="dcterms:W3CDTF">2012-01-17T06:01:00Z</dcterms:modified>
</cp:coreProperties>
</file>